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5503" w14:textId="77777777" w:rsidR="00BE049A" w:rsidRDefault="00BE049A" w:rsidP="00BE04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Myanmar</w:t>
      </w:r>
    </w:p>
    <w:p w14:paraId="3D0B4ED3" w14:textId="77777777" w:rsidR="00BE049A" w:rsidRDefault="00BE049A" w:rsidP="00BE04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Cs w:val="18"/>
          <w:lang w:val="it-IT"/>
        </w:rPr>
        <w:t>Communal Collective Narcissisms Inventory , transl. May Cho Min</w:t>
      </w:r>
    </w:p>
    <w:p w14:paraId="75DBBC81" w14:textId="77777777" w:rsidR="00BE049A" w:rsidRDefault="00BE049A" w:rsidP="00BE04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09DBA87D" w14:textId="77777777" w:rsidR="00BE049A" w:rsidRDefault="00BE049A" w:rsidP="00BE049A">
      <w:pPr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CCNI</w:t>
      </w:r>
    </w:p>
    <w:p w14:paraId="4ADB6E32" w14:textId="77777777" w:rsidR="00BE049A" w:rsidRDefault="00BE049A" w:rsidP="00BE049A">
      <w:pPr>
        <w:spacing w:after="0" w:line="480" w:lineRule="exact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  <w:lang w:val="en-GB"/>
        </w:rPr>
        <w:t>သင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>်</w:t>
      </w:r>
      <w:r>
        <w:rPr>
          <w:rFonts w:ascii="Pyidaungsu" w:hAnsi="Pyidaungsu"/>
          <w:sz w:val="24"/>
          <w:szCs w:val="24"/>
          <w:lang w:val="en-GB"/>
        </w:rPr>
        <w:t>၏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နိုင်ငံတွင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နိုင်ငံသားတစ်ယောက်ဖြစ်ရခြင်းနှင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>့်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စပ်လျဉ်း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 xml:space="preserve">၍ 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သင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>်</w:t>
      </w:r>
      <w:r>
        <w:rPr>
          <w:rFonts w:ascii="Pyidaungsu" w:hAnsi="Pyidaungsu"/>
          <w:sz w:val="24"/>
          <w:szCs w:val="24"/>
          <w:lang w:val="en-GB"/>
        </w:rPr>
        <w:t>၏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ခံစားချက်များနှင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 xml:space="preserve">့် 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အတွေးအခေ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>ါ်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များကို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ဖော်ပြပေးပ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>ါ။</w:t>
      </w:r>
    </w:p>
    <w:p w14:paraId="5F1F4323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၁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အလွန်သဘောမတူပ</w:t>
      </w:r>
      <w:proofErr w:type="spellEnd"/>
      <w:r>
        <w:rPr>
          <w:rFonts w:ascii="Pyidaungsu" w:hAnsi="Pyidaungsu"/>
          <w:sz w:val="24"/>
          <w:szCs w:val="24"/>
          <w:lang w:val="en-GB"/>
        </w:rPr>
        <w:t>ါ</w:t>
      </w:r>
    </w:p>
    <w:p w14:paraId="4D5F80C9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၂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သဘောမတူပ</w:t>
      </w:r>
      <w:proofErr w:type="spellEnd"/>
      <w:r>
        <w:rPr>
          <w:rFonts w:ascii="Pyidaungsu" w:hAnsi="Pyidaungsu"/>
          <w:sz w:val="24"/>
          <w:szCs w:val="24"/>
          <w:lang w:val="en-GB"/>
        </w:rPr>
        <w:t>ါ</w:t>
      </w:r>
    </w:p>
    <w:p w14:paraId="63DC8E83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၃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အနည်းငယ်သဘောမတူပ</w:t>
      </w:r>
      <w:proofErr w:type="spellEnd"/>
      <w:r>
        <w:rPr>
          <w:rFonts w:ascii="Pyidaungsu" w:hAnsi="Pyidaungsu"/>
          <w:sz w:val="24"/>
          <w:szCs w:val="24"/>
          <w:lang w:val="en-GB"/>
        </w:rPr>
        <w:t>ါ</w:t>
      </w:r>
    </w:p>
    <w:p w14:paraId="1F541C39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၄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မဆုံးဖြတ်တတ်ပ</w:t>
      </w:r>
      <w:proofErr w:type="spellEnd"/>
      <w:r>
        <w:rPr>
          <w:rFonts w:ascii="Pyidaungsu" w:hAnsi="Pyidaungsu"/>
          <w:sz w:val="24"/>
          <w:szCs w:val="24"/>
          <w:lang w:val="en-GB"/>
        </w:rPr>
        <w:t>ါ</w:t>
      </w:r>
    </w:p>
    <w:p w14:paraId="78CB6802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၅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အနည်းငယ်သဘောတူပါသည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>်</w:t>
      </w:r>
    </w:p>
    <w:p w14:paraId="2E62027F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၆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သဘောတူပါသည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>်</w:t>
      </w:r>
    </w:p>
    <w:p w14:paraId="0106A007" w14:textId="77777777" w:rsidR="00BE049A" w:rsidRDefault="00BE049A" w:rsidP="00BE049A">
      <w:pPr>
        <w:spacing w:after="0" w:line="240" w:lineRule="auto"/>
        <w:rPr>
          <w:rFonts w:ascii="Pyidaungsu" w:hAnsi="Pyidaungsu"/>
          <w:sz w:val="24"/>
          <w:szCs w:val="24"/>
        </w:rPr>
      </w:pPr>
      <w:r>
        <w:rPr>
          <w:rFonts w:ascii="Pyidaungsu" w:hAnsi="Pyidaungsu"/>
          <w:sz w:val="24"/>
          <w:szCs w:val="24"/>
          <w:lang w:val="en-GB"/>
        </w:rPr>
        <w:t>၇</w:t>
      </w:r>
      <w:r>
        <w:rPr>
          <w:rFonts w:ascii="Pyidaungsu" w:hAnsi="Pyidaungsu"/>
          <w:sz w:val="24"/>
          <w:szCs w:val="24"/>
        </w:rPr>
        <w:t xml:space="preserve"> =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အလွန်သဘောတူပါသည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>်</w:t>
      </w:r>
    </w:p>
    <w:p w14:paraId="7635D081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Pyidaungsu" w:hAnsi="Pyidaungsu" w:cs="Pyidaungsu"/>
          <w:sz w:val="24"/>
          <w:szCs w:val="24"/>
          <w:lang w:val="en-GB"/>
        </w:rPr>
        <w:t>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ဆင်းရဲသားများနှင</w:t>
      </w:r>
      <w:proofErr w:type="spellEnd"/>
      <w:r>
        <w:rPr>
          <w:rFonts w:ascii="Pyidaungsu" w:hAnsi="Pyidaungsu"/>
          <w:sz w:val="24"/>
          <w:szCs w:val="24"/>
          <w:lang w:val="en-GB"/>
        </w:rPr>
        <w:t>့်</w:t>
      </w:r>
      <w:proofErr w:type="spellStart"/>
      <w:r>
        <w:rPr>
          <w:rFonts w:ascii="Pyidaungsu" w:hAnsi="Pyidaungsu"/>
          <w:sz w:val="24"/>
          <w:szCs w:val="24"/>
          <w:lang w:val="en-GB"/>
        </w:rPr>
        <w:t>ဖိနှိပ်ခံရသူများအတွက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တိုက်ပွဲများ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အမြဲရှိနေပါသည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်။ </w:t>
      </w:r>
    </w:p>
    <w:p w14:paraId="098CEC43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>
        <w:rPr>
          <w:rFonts w:ascii="Pyidaungsu" w:hAnsi="Pyidaungsu" w:cs="Pyidaungsu"/>
          <w:sz w:val="24"/>
          <w:szCs w:val="24"/>
          <w:lang w:val="en-GB"/>
        </w:rPr>
        <w:t>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တို့နိုင်ငံကဲ့သို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့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အကျင</w:t>
      </w:r>
      <w:proofErr w:type="spellEnd"/>
      <w:r>
        <w:rPr>
          <w:rFonts w:ascii="Pyidaungsu" w:hAnsi="Pyidaungsu"/>
          <w:sz w:val="24"/>
          <w:szCs w:val="24"/>
          <w:lang w:val="en-GB"/>
        </w:rPr>
        <w:t>့်</w:t>
      </w:r>
      <w:proofErr w:type="spellStart"/>
      <w:r>
        <w:rPr>
          <w:rFonts w:ascii="Pyidaungsu" w:hAnsi="Pyidaungsu"/>
          <w:sz w:val="24"/>
          <w:szCs w:val="24"/>
          <w:lang w:val="en-GB"/>
        </w:rPr>
        <w:t>သိက္ခာရှိသောနိုင်ငံ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/>
          <w:sz w:val="24"/>
          <w:szCs w:val="24"/>
          <w:lang w:val="en-GB"/>
        </w:rPr>
        <w:t>မရှိသလောက်ရှားပါသည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်။ </w:t>
      </w:r>
    </w:p>
    <w:p w14:paraId="7E508E0B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>
        <w:rPr>
          <w:rFonts w:ascii="Pyidaungsu" w:hAnsi="Pyidaungsu" w:cs="Pyidaungsu"/>
          <w:sz w:val="24"/>
          <w:szCs w:val="24"/>
          <w:lang w:val="en-GB"/>
        </w:rPr>
        <w:t>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ကမ္ဘာကြီးကို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/>
          <w:sz w:val="24"/>
          <w:szCs w:val="24"/>
          <w:lang w:val="en-GB"/>
        </w:rPr>
        <w:t>ပိုမိုငြိမ်းချမ်းသောနေရာတစ်ခုဖြစ်အောင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ပြုလုပ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ပေးထားပါသည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>်။</w:t>
      </w:r>
    </w:p>
    <w:p w14:paraId="736635AD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>
        <w:rPr>
          <w:rFonts w:ascii="Pyidaungsu" w:hAnsi="Pyidaungsu" w:cs="Pyidaungsu"/>
          <w:sz w:val="24"/>
          <w:szCs w:val="24"/>
          <w:lang w:val="en-GB"/>
        </w:rPr>
        <w:t>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တို့နိုင်ငံရှိလူများသည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အကူအညီပေးရာတွင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အရက်ရောဆုံးသူများ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/>
          <w:sz w:val="24"/>
          <w:szCs w:val="24"/>
          <w:lang w:val="en-GB"/>
        </w:rPr>
        <w:t>ဖြစ်ကြသည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်။ </w:t>
      </w:r>
    </w:p>
    <w:p w14:paraId="33262D74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အနာဂတ်တွင</w:t>
      </w:r>
      <w:proofErr w:type="spellEnd"/>
      <w:r>
        <w:rPr>
          <w:rFonts w:ascii="Pyidaungsu" w:hAnsi="Pyidaungsu" w:cs="Pyidaungsu"/>
          <w:sz w:val="24"/>
          <w:szCs w:val="24"/>
          <w:lang w:val="en-GB"/>
        </w:rPr>
        <w:t>် 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ကောင်းမွန်သောလုပ်ရပ်များအတွက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လူသိများလိမ</w:t>
      </w:r>
      <w:proofErr w:type="spellEnd"/>
      <w:r>
        <w:rPr>
          <w:rFonts w:ascii="Pyidaungsu" w:hAnsi="Pyidaungsu"/>
          <w:sz w:val="24"/>
          <w:szCs w:val="24"/>
          <w:lang w:val="en-GB"/>
        </w:rPr>
        <w:t>့်</w:t>
      </w:r>
      <w:proofErr w:type="spellStart"/>
      <w:r>
        <w:rPr>
          <w:rFonts w:ascii="Pyidaungsu" w:hAnsi="Pyidaungsu"/>
          <w:sz w:val="24"/>
          <w:szCs w:val="24"/>
          <w:lang w:val="en-GB"/>
        </w:rPr>
        <w:t>မည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်။ </w:t>
      </w:r>
    </w:p>
    <w:p w14:paraId="5AAA7B81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>
        <w:rPr>
          <w:rFonts w:ascii="Pyidaungsu" w:hAnsi="Pyidaungsu" w:cs="Pyidaungsu"/>
          <w:sz w:val="24"/>
          <w:szCs w:val="24"/>
          <w:lang w:val="en-GB"/>
        </w:rPr>
        <w:t>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တို့နိုင်ငံသားများသည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အခြားနိုင်ငံများကို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အထူးခင်မင်ရင်းနှီးမှုရှိပါသည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်။  </w:t>
      </w:r>
    </w:p>
    <w:p w14:paraId="5950DED3" w14:textId="77777777" w:rsidR="00BE049A" w:rsidRDefault="00BE049A" w:rsidP="00BE049A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>
        <w:rPr>
          <w:rFonts w:ascii="Pyidaungsu" w:hAnsi="Pyidaungsu" w:cs="Pyidaungsu"/>
          <w:sz w:val="24"/>
          <w:szCs w:val="24"/>
          <w:lang w:val="en-GB"/>
        </w:rPr>
        <w:t>ကျွ</w:t>
      </w:r>
      <w:proofErr w:type="spellStart"/>
      <w:r>
        <w:rPr>
          <w:rFonts w:ascii="Pyidaungsu" w:hAnsi="Pyidaungsu" w:cs="Pyidaungsu"/>
          <w:sz w:val="24"/>
          <w:szCs w:val="24"/>
          <w:lang w:val="en-GB"/>
        </w:rPr>
        <w:t>န်ုပ်</w:t>
      </w:r>
      <w:r>
        <w:rPr>
          <w:rFonts w:ascii="Pyidaungsu" w:hAnsi="Pyidaungsu"/>
          <w:sz w:val="24"/>
          <w:szCs w:val="24"/>
          <w:lang w:val="en-GB"/>
        </w:rPr>
        <w:t>တို့နိုင်ငံသည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နိုင်ငံတကာဆက်ဆံရေးတွင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 </w:t>
      </w:r>
      <w:proofErr w:type="spellStart"/>
      <w:r>
        <w:rPr>
          <w:rFonts w:ascii="Pyidaungsu" w:hAnsi="Pyidaungsu"/>
          <w:sz w:val="24"/>
          <w:szCs w:val="24"/>
          <w:lang w:val="en-GB"/>
        </w:rPr>
        <w:t>အလွန်အပြုသဘောဆောင်သောလ</w:t>
      </w:r>
      <w:proofErr w:type="spellEnd"/>
      <w:r>
        <w:rPr>
          <w:rFonts w:ascii="Pyidaungsu" w:hAnsi="Pyidaungsu"/>
          <w:sz w:val="24"/>
          <w:szCs w:val="24"/>
          <w:lang w:val="en-GB"/>
        </w:rPr>
        <w:t>ွှ</w:t>
      </w:r>
      <w:proofErr w:type="spellStart"/>
      <w:r>
        <w:rPr>
          <w:rFonts w:ascii="Pyidaungsu" w:hAnsi="Pyidaungsu"/>
          <w:sz w:val="24"/>
          <w:szCs w:val="24"/>
          <w:lang w:val="en-GB"/>
        </w:rPr>
        <w:t>မ်းမိုးမှု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 </w:t>
      </w:r>
      <w:proofErr w:type="spellStart"/>
      <w:r>
        <w:rPr>
          <w:rFonts w:ascii="Pyidaungsu" w:hAnsi="Pyidaungsu"/>
          <w:sz w:val="24"/>
          <w:szCs w:val="24"/>
          <w:lang w:val="en-GB"/>
        </w:rPr>
        <w:t>ရှိပါသည</w:t>
      </w:r>
      <w:proofErr w:type="spellEnd"/>
      <w:r>
        <w:rPr>
          <w:rFonts w:ascii="Pyidaungsu" w:hAnsi="Pyidaungsu"/>
          <w:sz w:val="24"/>
          <w:szCs w:val="24"/>
          <w:lang w:val="en-GB"/>
        </w:rPr>
        <w:t xml:space="preserve">်။ </w:t>
      </w:r>
    </w:p>
    <w:p w14:paraId="0E813220" w14:textId="77777777" w:rsidR="00BE049A" w:rsidRDefault="00BE049A" w:rsidP="00BE04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04873AFE" w14:textId="77777777" w:rsidR="007D373C" w:rsidRPr="00BE049A" w:rsidRDefault="007D373C" w:rsidP="00BE049A"/>
    <w:sectPr w:rsidR="007D373C" w:rsidRPr="00BE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yidaungsu">
    <w:altName w:val="Myanmar Text"/>
    <w:charset w:val="00"/>
    <w:family w:val="auto"/>
    <w:pitch w:val="variable"/>
    <w:sig w:usb0="00000003" w:usb1="1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512"/>
    <w:multiLevelType w:val="hybridMultilevel"/>
    <w:tmpl w:val="22905F78"/>
    <w:lvl w:ilvl="0" w:tplc="64A8153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93"/>
    <w:multiLevelType w:val="hybridMultilevel"/>
    <w:tmpl w:val="97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5C6"/>
    <w:multiLevelType w:val="hybridMultilevel"/>
    <w:tmpl w:val="112C47CE"/>
    <w:lvl w:ilvl="0" w:tplc="31FC01F2">
      <w:start w:val="7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33EC2"/>
    <w:rsid w:val="00194669"/>
    <w:rsid w:val="001C6AE0"/>
    <w:rsid w:val="00351529"/>
    <w:rsid w:val="006828A0"/>
    <w:rsid w:val="007D373C"/>
    <w:rsid w:val="00B71098"/>
    <w:rsid w:val="00BE049A"/>
    <w:rsid w:val="00F544D1"/>
    <w:rsid w:val="00F81FC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  <w:style w:type="paragraph" w:styleId="Bezodstpw">
    <w:name w:val="No Spacing"/>
    <w:uiPriority w:val="1"/>
    <w:qFormat/>
    <w:rsid w:val="001C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2020-05-24T14:36:00Z</dcterms:created>
  <dcterms:modified xsi:type="dcterms:W3CDTF">2020-05-24T14:36:00Z</dcterms:modified>
</cp:coreProperties>
</file>